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72" w:rsidRDefault="00BD6B8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586872" w:rsidRDefault="00586872">
      <w:pPr>
        <w:spacing w:after="0" w:line="240" w:lineRule="auto"/>
        <w:jc w:val="center"/>
      </w:pPr>
    </w:p>
    <w:p w:rsidR="00586872" w:rsidRDefault="00BD6B8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586872" w:rsidRDefault="00586872">
      <w:pPr>
        <w:spacing w:after="0" w:line="240" w:lineRule="auto"/>
        <w:jc w:val="center"/>
      </w:pP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Eglė Borisevičiūtė, tel. 8 706 63 254, el. paštas </w:t>
      </w:r>
      <w:r>
        <w:rPr>
          <w:rFonts w:ascii="Times New Roman" w:hAnsi="Times New Roman" w:cs="Times New Roman"/>
          <w:sz w:val="24"/>
          <w:szCs w:val="24"/>
        </w:rPr>
        <w:t>e.boriseviciute@aaa.am.lt</w:t>
      </w: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Informacinės sistemos ,,Aplinkos informacijos valdymo integruota kompiuterinė sistema“ (IS „AIVIKS“) tobulinimo paslaugos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72" w:rsidRDefault="00586872">
      <w:pPr>
        <w:spacing w:after="0" w:line="240" w:lineRule="auto"/>
        <w:jc w:val="both"/>
      </w:pP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Aplinkos apsaugos agentūra numato įsigyti informacinės sistemos ,,Aplinkos informacijos valdymo integruota kompiuterinė sistema“ (IS „AIVIKS“) tobulinimo paslaugas</w:t>
      </w: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Informacinės sistemos ,,Aplinkos informacijos valdymo int</w:t>
      </w:r>
      <w:r>
        <w:rPr>
          <w:rFonts w:ascii="Times New Roman" w:hAnsi="Times New Roman" w:cs="Times New Roman"/>
          <w:sz w:val="24"/>
          <w:szCs w:val="24"/>
        </w:rPr>
        <w:t>egruota kompiuterinė sistema“ (IS „AIVIKS“) tobulinimo paslaugos</w:t>
      </w: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"Algoritmų sistemos", įm. kodas 125774645</w:t>
      </w: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 xml:space="preserve">Bendra galutinė sutarties vertė eurais ir litais (eurais ir </w:t>
      </w:r>
      <w:r>
        <w:rPr>
          <w:rFonts w:ascii="Times New Roman" w:hAnsi="Times New Roman" w:cs="Times New Roman"/>
          <w:i/>
          <w:sz w:val="24"/>
          <w:szCs w:val="24"/>
        </w:rPr>
        <w:t>litais arba kita valiuta) (su/be PVM)</w:t>
      </w:r>
      <w:r>
        <w:rPr>
          <w:rFonts w:ascii="Times New Roman" w:hAnsi="Times New Roman" w:cs="Times New Roman"/>
          <w:sz w:val="24"/>
          <w:szCs w:val="24"/>
        </w:rPr>
        <w:t>: 176000 Lt su PVM</w:t>
      </w: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86872" w:rsidRDefault="00BD6B8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</w:t>
      </w:r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2014-09-25</w:t>
      </w:r>
    </w:p>
    <w:p w:rsidR="00586872" w:rsidRDefault="00586872">
      <w:pPr>
        <w:spacing w:after="0" w:line="240" w:lineRule="auto"/>
        <w:jc w:val="center"/>
      </w:pPr>
    </w:p>
    <w:p w:rsidR="00586872" w:rsidRDefault="00BD6B8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86872" w:rsidRDefault="00586872">
      <w:pPr>
        <w:spacing w:after="0" w:line="240" w:lineRule="auto"/>
        <w:jc w:val="center"/>
      </w:pPr>
    </w:p>
    <w:sectPr w:rsidR="00586872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82" w:rsidRDefault="00BD6B82">
      <w:pPr>
        <w:spacing w:after="0" w:line="240" w:lineRule="auto"/>
      </w:pPr>
      <w:r>
        <w:separator/>
      </w:r>
    </w:p>
  </w:endnote>
  <w:endnote w:type="continuationSeparator" w:id="0">
    <w:p w:rsidR="00BD6B82" w:rsidRDefault="00BD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72" w:rsidRDefault="005868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82" w:rsidRDefault="00BD6B82">
      <w:pPr>
        <w:spacing w:after="0" w:line="240" w:lineRule="auto"/>
      </w:pPr>
      <w:r>
        <w:separator/>
      </w:r>
    </w:p>
  </w:footnote>
  <w:footnote w:type="continuationSeparator" w:id="0">
    <w:p w:rsidR="00BD6B82" w:rsidRDefault="00BD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86872"/>
    <w:rsid w:val="00A84D90"/>
    <w:rsid w:val="00BB4347"/>
    <w:rsid w:val="00BD6B82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23058D7C</Template>
  <TotalTime>0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Eglė Borisevičiūtė</cp:lastModifiedBy>
  <cp:revision>2</cp:revision>
  <dcterms:created xsi:type="dcterms:W3CDTF">2015-02-17T09:20:00Z</dcterms:created>
  <dcterms:modified xsi:type="dcterms:W3CDTF">2015-02-17T09:20:00Z</dcterms:modified>
</cp:coreProperties>
</file>